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E780" w14:textId="0ABAC9D6" w:rsidR="00C560F4" w:rsidRDefault="00C560F4" w:rsidP="007A0102">
      <w:pPr>
        <w:spacing w:after="5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bg-BG"/>
          <w14:ligatures w14:val="none"/>
        </w:rPr>
      </w:pPr>
    </w:p>
    <w:tbl>
      <w:tblPr>
        <w:tblpPr w:leftFromText="141" w:rightFromText="141" w:vertAnchor="page" w:horzAnchor="page" w:tblpX="1876" w:tblpY="901"/>
        <w:tblW w:w="8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6918"/>
      </w:tblGrid>
      <w:tr w:rsidR="00CA6961" w:rsidRPr="00E713C4" w14:paraId="73E7637B" w14:textId="77777777" w:rsidTr="00E90265">
        <w:trPr>
          <w:trHeight w:val="1874"/>
        </w:trPr>
        <w:tc>
          <w:tcPr>
            <w:tcW w:w="1714" w:type="dxa"/>
          </w:tcPr>
          <w:p w14:paraId="4D18B759" w14:textId="3ADDC832" w:rsidR="00CA6961" w:rsidRPr="00E713C4" w:rsidRDefault="00B05F19" w:rsidP="00E9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bg-BG"/>
              </w:rPr>
            </w:pPr>
            <w:r w:rsidRPr="005B3192">
              <w:rPr>
                <w:rFonts w:ascii="Times New Roman" w:eastAsia="Calibri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5C26D7D" wp14:editId="5ED2D873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350520</wp:posOffset>
                  </wp:positionV>
                  <wp:extent cx="843227" cy="122682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998" y="21130"/>
                      <wp:lineTo x="20998" y="0"/>
                      <wp:lineTo x="0" y="0"/>
                    </wp:wrapPolygon>
                  </wp:wrapThrough>
                  <wp:docPr id="2" name="Картина 2" descr="C:\Users\pc\Desktop\ISO_9001_2015 _QMS_10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ISO_9001_2015 _QMS_10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27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8" w:type="dxa"/>
            <w:vAlign w:val="center"/>
          </w:tcPr>
          <w:p w14:paraId="483EC133" w14:textId="74A6FE89" w:rsidR="00CA6961" w:rsidRDefault="00CA6961" w:rsidP="00E9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bg-BG"/>
              </w:rPr>
            </w:pPr>
          </w:p>
          <w:p w14:paraId="0A1A0A47" w14:textId="37449EF3" w:rsidR="00CA6961" w:rsidRPr="00B05F19" w:rsidRDefault="00B05F19" w:rsidP="0037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bg-BG"/>
              </w:rPr>
            </w:pPr>
            <w:r w:rsidRPr="00B05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1B256F9E" wp14:editId="4DF3B8D6">
                  <wp:simplePos x="0" y="0"/>
                  <wp:positionH relativeFrom="column">
                    <wp:posOffset>-782955</wp:posOffset>
                  </wp:positionH>
                  <wp:positionV relativeFrom="paragraph">
                    <wp:posOffset>97155</wp:posOffset>
                  </wp:positionV>
                  <wp:extent cx="609600" cy="720725"/>
                  <wp:effectExtent l="0" t="0" r="0" b="3175"/>
                  <wp:wrapThrough wrapText="bothSides">
                    <wp:wrapPolygon edited="0">
                      <wp:start x="0" y="0"/>
                      <wp:lineTo x="0" y="21124"/>
                      <wp:lineTo x="20925" y="21124"/>
                      <wp:lineTo x="20925" y="0"/>
                      <wp:lineTo x="0" y="0"/>
                    </wp:wrapPolygon>
                  </wp:wrapThrough>
                  <wp:docPr id="1" name="Картина 1" descr="salv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lv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6961" w:rsidRPr="00B05F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bg-BG"/>
              </w:rPr>
              <w:t>САЛВАТОР</w:t>
            </w:r>
            <w:r w:rsidR="00CA6961" w:rsidRPr="00B05F1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bg-BG"/>
              </w:rPr>
              <w:t xml:space="preserve"> ЕООД</w:t>
            </w:r>
          </w:p>
          <w:p w14:paraId="24090F13" w14:textId="616A0061" w:rsidR="00CA6961" w:rsidRPr="00B05F19" w:rsidRDefault="00CA6961" w:rsidP="0037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bg-BG"/>
              </w:rPr>
            </w:pPr>
            <w:r w:rsidRPr="00B05F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bg-BG"/>
              </w:rPr>
              <w:t>г</w:t>
            </w:r>
            <w:r w:rsidR="002C7137" w:rsidRPr="00B05F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bg-BG"/>
              </w:rPr>
              <w:t>р. Пазарджик, ул. Любен Боянов,</w:t>
            </w:r>
            <w:r w:rsidRPr="00B05F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bg-BG"/>
              </w:rPr>
              <w:t xml:space="preserve"> № 2</w:t>
            </w:r>
          </w:p>
          <w:p w14:paraId="31E99154" w14:textId="16F9B8B5" w:rsidR="00832399" w:rsidRPr="00B05F19" w:rsidRDefault="00CA6961" w:rsidP="0037185E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4"/>
                <w:u w:val="none"/>
                <w:lang w:eastAsia="bg-BG"/>
              </w:rPr>
            </w:pPr>
            <w:r w:rsidRPr="00B05F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bg-BG"/>
              </w:rPr>
              <w:t xml:space="preserve">0887291628, </w:t>
            </w:r>
            <w:r w:rsidRPr="00B05F19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bg-BG"/>
              </w:rPr>
              <w:t>е</w:t>
            </w:r>
            <w:r w:rsidRPr="00B05F19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GB" w:eastAsia="bg-BG"/>
              </w:rPr>
              <w:t>-mail</w:t>
            </w:r>
            <w:r w:rsidR="00F206EF" w:rsidRPr="00B05F19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bg-BG"/>
              </w:rPr>
              <w:t>:</w:t>
            </w:r>
            <w:hyperlink r:id="rId8" w:history="1">
              <w:r w:rsidRPr="00B05F19">
                <w:rPr>
                  <w:rStyle w:val="a4"/>
                  <w:rFonts w:ascii="Times New Roman" w:eastAsia="Times New Roman" w:hAnsi="Times New Roman" w:cs="Times New Roman"/>
                  <w:b/>
                  <w:color w:val="000000" w:themeColor="text1"/>
                  <w:sz w:val="32"/>
                  <w:szCs w:val="24"/>
                  <w:u w:val="none"/>
                  <w:lang w:val="en-GB" w:eastAsia="bg-BG"/>
                </w:rPr>
                <w:t>salvator2@abv.bg</w:t>
              </w:r>
            </w:hyperlink>
            <w:r w:rsidR="0037185E" w:rsidRPr="00B05F19">
              <w:rPr>
                <w:rStyle w:val="a4"/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4"/>
                <w:u w:val="none"/>
                <w:lang w:eastAsia="bg-BG"/>
              </w:rPr>
              <w:t xml:space="preserve"> </w:t>
            </w:r>
            <w:hyperlink r:id="rId9" w:history="1">
              <w:r w:rsidR="00F206EF" w:rsidRPr="00B05F19">
                <w:rPr>
                  <w:rStyle w:val="a4"/>
                  <w:rFonts w:ascii="Times New Roman" w:eastAsia="Times New Roman" w:hAnsi="Times New Roman" w:cs="Times New Roman"/>
                  <w:b/>
                  <w:color w:val="000000" w:themeColor="text1"/>
                  <w:sz w:val="32"/>
                  <w:szCs w:val="24"/>
                  <w:u w:val="none"/>
                  <w:lang w:val="en-US" w:eastAsia="bg-BG"/>
                </w:rPr>
                <w:t>soniagadjanova@gmail.com</w:t>
              </w:r>
            </w:hyperlink>
          </w:p>
          <w:p w14:paraId="0A94181C" w14:textId="73BDA870" w:rsidR="00CA6961" w:rsidRPr="00B05F19" w:rsidRDefault="00B05F19" w:rsidP="0037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bg-BG"/>
              </w:rPr>
            </w:pPr>
            <w:r>
              <w:rPr>
                <w:rStyle w:val="a4"/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4"/>
                <w:u w:val="none"/>
                <w:lang w:val="en-US" w:eastAsia="bg-BG"/>
              </w:rPr>
              <w:t xml:space="preserve">          </w:t>
            </w:r>
            <w:r w:rsidR="00832399" w:rsidRPr="00B05F19">
              <w:rPr>
                <w:rStyle w:val="a4"/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4"/>
                <w:u w:val="none"/>
                <w:lang w:val="en-US" w:eastAsia="bg-BG"/>
              </w:rPr>
              <w:t>www.</w:t>
            </w:r>
            <w:r w:rsidR="00F206EF" w:rsidRPr="00B05F19">
              <w:rPr>
                <w:rStyle w:val="a4"/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4"/>
                <w:u w:val="none"/>
                <w:lang w:val="en-US" w:eastAsia="bg-BG"/>
              </w:rPr>
              <w:t>salvatorbg.org</w:t>
            </w:r>
          </w:p>
          <w:p w14:paraId="6E6D933B" w14:textId="77777777" w:rsidR="00CA6961" w:rsidRPr="00E713C4" w:rsidRDefault="00CA6961" w:rsidP="00F2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bg-BG"/>
              </w:rPr>
              <w:t>________________________________________________________</w:t>
            </w:r>
          </w:p>
          <w:p w14:paraId="7CB62CF3" w14:textId="77777777" w:rsidR="00CA6961" w:rsidRPr="00E713C4" w:rsidRDefault="00CA6961" w:rsidP="00E9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bg-BG"/>
              </w:rPr>
            </w:pPr>
          </w:p>
        </w:tc>
      </w:tr>
      <w:tr w:rsidR="00B05F19" w:rsidRPr="00E713C4" w14:paraId="316B885D" w14:textId="77777777" w:rsidTr="00E90265">
        <w:trPr>
          <w:trHeight w:val="1874"/>
        </w:trPr>
        <w:tc>
          <w:tcPr>
            <w:tcW w:w="1714" w:type="dxa"/>
          </w:tcPr>
          <w:p w14:paraId="3B02F345" w14:textId="77777777" w:rsidR="00B05F19" w:rsidRPr="00E713C4" w:rsidRDefault="00B05F19" w:rsidP="00E9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bg-BG"/>
              </w:rPr>
            </w:pPr>
          </w:p>
        </w:tc>
        <w:tc>
          <w:tcPr>
            <w:tcW w:w="6918" w:type="dxa"/>
            <w:vAlign w:val="center"/>
          </w:tcPr>
          <w:p w14:paraId="7B3B6A57" w14:textId="77777777" w:rsidR="00B05F19" w:rsidRPr="00B05F19" w:rsidRDefault="00B05F19" w:rsidP="00E9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bg-BG"/>
              </w:rPr>
            </w:pPr>
          </w:p>
        </w:tc>
      </w:tr>
    </w:tbl>
    <w:p w14:paraId="632EF352" w14:textId="652ECD6D" w:rsidR="009C0917" w:rsidRPr="00472CCE" w:rsidRDefault="00C560F4" w:rsidP="00435D5E">
      <w:pPr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eastAsia="bg-BG"/>
          <w14:ligatures w14:val="none"/>
        </w:rPr>
        <w:t xml:space="preserve">                                                    </w:t>
      </w:r>
    </w:p>
    <w:p w14:paraId="1EBDC332" w14:textId="5F8C45D2" w:rsidR="009C6D06" w:rsidRPr="007A0102" w:rsidRDefault="00723FFE" w:rsidP="007A0102">
      <w:pPr>
        <w:jc w:val="both"/>
        <w:rPr>
          <w:rFonts w:ascii="Times New Roman" w:eastAsia="Calibri" w:hAnsi="Times New Roman" w:cs="Times New Roman"/>
          <w:b/>
          <w:bCs/>
          <w:i/>
          <w:color w:val="FFFFFF" w:themeColor="background1"/>
          <w:sz w:val="24"/>
          <w:szCs w:val="24"/>
        </w:rPr>
      </w:pPr>
      <w:r w:rsidRPr="00F931B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Салватор ЕООД</w:t>
      </w:r>
      <w:r w:rsidR="009C6D06" w:rsidRPr="00F931B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F931B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про</w:t>
      </w:r>
      <w:r w:rsidR="0083239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вежда обучения за повишаване</w:t>
      </w:r>
      <w:r w:rsidR="00832399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83239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на </w:t>
      </w:r>
      <w:r w:rsidRPr="00F931B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квалификацията на педагогически</w:t>
      </w:r>
      <w:r w:rsidR="000D1488" w:rsidRPr="00F931B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</w:t>
      </w:r>
      <w:r w:rsidRPr="00F931B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специалисти по следните програми</w:t>
      </w:r>
      <w:r w:rsidR="0083239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, включени в ИРОПК</w:t>
      </w:r>
      <w:r w:rsidR="009C6D06" w:rsidRPr="00F931B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:</w:t>
      </w:r>
    </w:p>
    <w:p w14:paraId="70F6063D" w14:textId="00F7F067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„Работа с деца със СОП. Разпознаване на обучителни затруднения и комплексна подкрепа на ученици с обучителни трудности“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</w:t>
      </w:r>
    </w:p>
    <w:p w14:paraId="295A5164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10200001</w:t>
      </w:r>
    </w:p>
    <w:p w14:paraId="08F12D4B" w14:textId="02A08B17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„Техники за справяне с дисциплината в класната стая“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</w:t>
      </w:r>
    </w:p>
    <w:p w14:paraId="2763400F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10200002</w:t>
      </w:r>
    </w:p>
    <w:p w14:paraId="259D4090" w14:textId="148272BB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„Работа в екип, обучение и технологии за развитие на ключови компетентности“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2 кредита</w:t>
      </w:r>
    </w:p>
    <w:p w14:paraId="1CC2A83C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10200003</w:t>
      </w:r>
    </w:p>
    <w:p w14:paraId="72BCCA0E" w14:textId="15C136DE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„Емоционална интелигентност“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кредита,</w:t>
      </w:r>
    </w:p>
    <w:p w14:paraId="4FA06722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10200004</w:t>
      </w:r>
    </w:p>
    <w:p w14:paraId="57A15A7E" w14:textId="5F850B66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„Иновативни методи за работа в училище. Разработване, внедряване и използване на интерактивни форми и методи в процеса на обучение“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4197720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2 кредита </w:t>
      </w:r>
    </w:p>
    <w:p w14:paraId="3FFC0148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 10200005</w:t>
      </w:r>
    </w:p>
    <w:p w14:paraId="41CA0E42" w14:textId="17F0071E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„Електронните ресурси в работата на преподавателя чрез използване на обучителни платформи“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</w:t>
      </w:r>
    </w:p>
    <w:p w14:paraId="7F91D16A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 10200006</w:t>
      </w:r>
    </w:p>
    <w:p w14:paraId="181BCEBD" w14:textId="2BDB1022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„Киберсигурност в училище и фалшивите новини в интернет пространството. Предотвратяване на хакерски атаки и архивиране на данни“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</w:t>
      </w:r>
    </w:p>
    <w:p w14:paraId="7DD6EC9E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10200007</w:t>
      </w:r>
    </w:p>
    <w:p w14:paraId="39405FF0" w14:textId="62F45105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8.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„Проектно-базирано обучение в класната стая, виртуална реалност и изкуствен интелект“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</w:t>
      </w:r>
    </w:p>
    <w:p w14:paraId="75AD3B72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10200008</w:t>
      </w:r>
    </w:p>
    <w:p w14:paraId="11CE8CA3" w14:textId="1900B265" w:rsidR="009C6D06" w:rsidRPr="00F96CAD" w:rsidRDefault="0037185E" w:rsidP="0037185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„Проектно-базирано обучение и изкуствен интелект в работата на преподавателя и директора“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1 кредит</w:t>
      </w:r>
    </w:p>
    <w:p w14:paraId="3BF60562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 10200009</w:t>
      </w:r>
    </w:p>
    <w:p w14:paraId="683954F8" w14:textId="7CC6BFD3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10.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„Практическо приложение на информационните технологии в образователно-възпитателния процес“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</w:t>
      </w:r>
    </w:p>
    <w:p w14:paraId="7A7D9C29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10200010</w:t>
      </w:r>
    </w:p>
    <w:p w14:paraId="3FDCCA94" w14:textId="1811799F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11.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„Практическо приложение на информационните технологии в образователно-възпитателния процес“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1 кредит</w:t>
      </w:r>
    </w:p>
    <w:p w14:paraId="14546902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10200011</w:t>
      </w:r>
    </w:p>
    <w:p w14:paraId="054D3205" w14:textId="1B365D5C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12.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„Творческите игри и тяхната роля при формиране на познавателна активност при децата“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1 кредит </w:t>
      </w:r>
    </w:p>
    <w:p w14:paraId="7D849772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10200012</w:t>
      </w:r>
    </w:p>
    <w:p w14:paraId="62B2E201" w14:textId="124E7BA4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13.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„Превенция на проблемно поведение при децата. Диагностициране на индивидуалните особености на учениците“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</w:t>
      </w:r>
    </w:p>
    <w:p w14:paraId="44D1EF17" w14:textId="77777777" w:rsidR="00F96CAD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 10200013</w:t>
      </w:r>
    </w:p>
    <w:p w14:paraId="0C377641" w14:textId="47A8E77F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14.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„Техники за овладяване на професионалния стрес при учителите“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</w:t>
      </w:r>
    </w:p>
    <w:p w14:paraId="46C04726" w14:textId="77777777" w:rsidR="009C6D0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>УИН: 10200014</w:t>
      </w:r>
    </w:p>
    <w:p w14:paraId="597644BC" w14:textId="1198737C" w:rsidR="009C6D06" w:rsidRPr="00F96CAD" w:rsidRDefault="00F96CAD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15.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>„Тайм – мениджмънт на учителя. Организиране на работното и личното време и пространство“</w:t>
      </w:r>
      <w:r w:rsidR="00F931B5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6D06"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 2 кредита</w:t>
      </w:r>
    </w:p>
    <w:p w14:paraId="009BC61E" w14:textId="12F1A4E7" w:rsidR="001B4296" w:rsidRPr="00F96CAD" w:rsidRDefault="009C6D06" w:rsidP="00F96C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CAD">
        <w:rPr>
          <w:rFonts w:ascii="Times New Roman" w:hAnsi="Times New Roman" w:cs="Times New Roman"/>
          <w:b/>
          <w:i/>
          <w:sz w:val="24"/>
          <w:szCs w:val="24"/>
        </w:rPr>
        <w:t xml:space="preserve">УИН: 10200015 </w:t>
      </w:r>
    </w:p>
    <w:p w14:paraId="1FF45E3D" w14:textId="5B4FDEB9" w:rsidR="00723FFE" w:rsidRDefault="00723FFE" w:rsidP="003E2544">
      <w:pPr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1</w:t>
      </w:r>
      <w:r w:rsidR="00F96CAD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6</w:t>
      </w:r>
      <w:r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. </w:t>
      </w:r>
      <w:r w:rsidR="000D1488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„</w:t>
      </w:r>
      <w:r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Атестиране и портфолио на педагогическите специалисти</w:t>
      </w:r>
      <w:r w:rsidR="000D1488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“</w:t>
      </w:r>
      <w:r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 2 кредита</w:t>
      </w:r>
    </w:p>
    <w:p w14:paraId="222050E0" w14:textId="7BF962DA" w:rsidR="00F96CAD" w:rsidRPr="00F931B5" w:rsidRDefault="00F96CAD" w:rsidP="003E2544">
      <w:pPr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F931B5">
        <w:rPr>
          <w:rFonts w:ascii="Times New Roman" w:hAnsi="Times New Roman" w:cs="Times New Roman"/>
          <w:b/>
          <w:i/>
          <w:sz w:val="24"/>
          <w:szCs w:val="24"/>
        </w:rPr>
        <w:t xml:space="preserve">УИН: </w:t>
      </w:r>
      <w:r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10200016</w:t>
      </w:r>
    </w:p>
    <w:p w14:paraId="4D5EE2BF" w14:textId="6D454EB7" w:rsidR="00723FFE" w:rsidRDefault="00F96CAD" w:rsidP="003E2544">
      <w:pPr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17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. </w:t>
      </w:r>
      <w:r w:rsidR="000D1488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„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Съвременни подходи за обучение – 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en-US"/>
          <w14:ligatures w14:val="none"/>
        </w:rPr>
        <w:t>STEM</w:t>
      </w:r>
      <w:r w:rsidR="000D1488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“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 2 кредита</w:t>
      </w:r>
    </w:p>
    <w:p w14:paraId="16E9A4B7" w14:textId="2952439A" w:rsidR="00F96CAD" w:rsidRPr="00F931B5" w:rsidRDefault="00F96CAD" w:rsidP="003E2544">
      <w:pPr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F931B5">
        <w:rPr>
          <w:rFonts w:ascii="Times New Roman" w:hAnsi="Times New Roman" w:cs="Times New Roman"/>
          <w:b/>
          <w:i/>
          <w:sz w:val="24"/>
          <w:szCs w:val="24"/>
        </w:rPr>
        <w:t xml:space="preserve">УИН: </w:t>
      </w:r>
      <w:r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10200017</w:t>
      </w:r>
    </w:p>
    <w:p w14:paraId="7D77B5E3" w14:textId="128CB3C3" w:rsidR="00723FFE" w:rsidRDefault="00F96CAD" w:rsidP="003E2544">
      <w:pPr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18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. </w:t>
      </w:r>
      <w:r w:rsidR="000D1488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„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Ефективни техники за работа с родителите</w:t>
      </w:r>
      <w:r w:rsidR="000D1488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“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 </w:t>
      </w:r>
      <w:r w:rsidR="000D1488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2 кредита</w:t>
      </w:r>
    </w:p>
    <w:p w14:paraId="3AD8FBA2" w14:textId="53F82EE8" w:rsidR="00F96CAD" w:rsidRPr="00F931B5" w:rsidRDefault="00F96CAD" w:rsidP="003E2544">
      <w:pPr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F931B5">
        <w:rPr>
          <w:rFonts w:ascii="Times New Roman" w:hAnsi="Times New Roman" w:cs="Times New Roman"/>
          <w:b/>
          <w:i/>
          <w:sz w:val="24"/>
          <w:szCs w:val="24"/>
        </w:rPr>
        <w:t xml:space="preserve">УИН: </w:t>
      </w:r>
      <w:r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10200018</w:t>
      </w:r>
    </w:p>
    <w:p w14:paraId="2E8BD8AD" w14:textId="46134261" w:rsidR="00723FFE" w:rsidRDefault="00F96CAD" w:rsidP="003E2544">
      <w:pPr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19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. </w:t>
      </w:r>
      <w:r w:rsidR="000D1488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„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Дигитални инструменти и платформи за зелено образование. Използване на информационни технологии за устойчиво бъдеще</w:t>
      </w:r>
      <w:r w:rsidR="000D1488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“</w:t>
      </w:r>
      <w:r w:rsidR="00723FFE" w:rsidRPr="00F931B5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 1 кредит</w:t>
      </w:r>
    </w:p>
    <w:p w14:paraId="549C9169" w14:textId="50E46195" w:rsidR="00F931B5" w:rsidRPr="007A0102" w:rsidRDefault="00F96CAD" w:rsidP="003E2544">
      <w:pPr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F931B5">
        <w:rPr>
          <w:rFonts w:ascii="Times New Roman" w:hAnsi="Times New Roman" w:cs="Times New Roman"/>
          <w:b/>
          <w:i/>
          <w:sz w:val="24"/>
          <w:szCs w:val="24"/>
        </w:rPr>
        <w:t xml:space="preserve">УИН: </w:t>
      </w:r>
      <w:r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10200019</w:t>
      </w:r>
    </w:p>
    <w:p w14:paraId="1304077C" w14:textId="1B4C2E65" w:rsidR="00FB78F1" w:rsidRPr="001B4296" w:rsidRDefault="001B4296" w:rsidP="003E2544">
      <w:pPr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B42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 уважение,</w:t>
      </w:r>
    </w:p>
    <w:p w14:paraId="1588BFC6" w14:textId="05DA1B0B" w:rsidR="00F931B5" w:rsidRDefault="00F931B5" w:rsidP="00F931B5">
      <w:pPr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Екипът</w:t>
      </w:r>
      <w:r w:rsidR="001B4296" w:rsidRPr="001B429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на Салватор ЕООД</w:t>
      </w:r>
    </w:p>
    <w:p w14:paraId="0EBF9F9D" w14:textId="2C8C09AA" w:rsidR="00705B26" w:rsidRPr="007A0102" w:rsidRDefault="00953285" w:rsidP="00661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</w:t>
      </w:r>
      <w:r w:rsidR="000D1488">
        <w:rPr>
          <w:rFonts w:ascii="Times New Roman" w:hAnsi="Times New Roman" w:cs="Times New Roman"/>
          <w:sz w:val="24"/>
          <w:szCs w:val="24"/>
        </w:rPr>
        <w:t xml:space="preserve">лватор ЕООД е сертифициран за съответствие със стандарт </w:t>
      </w:r>
      <w:r>
        <w:rPr>
          <w:rFonts w:ascii="Times New Roman" w:hAnsi="Times New Roman" w:cs="Times New Roman"/>
          <w:sz w:val="24"/>
          <w:szCs w:val="24"/>
          <w:lang w:val="en-US"/>
        </w:rPr>
        <w:t>ISO 9001</w:t>
      </w:r>
      <w:r>
        <w:rPr>
          <w:rFonts w:ascii="Times New Roman" w:hAnsi="Times New Roman" w:cs="Times New Roman"/>
          <w:sz w:val="24"/>
          <w:szCs w:val="24"/>
        </w:rPr>
        <w:t xml:space="preserve">:2015 с област на приложение </w:t>
      </w:r>
      <w:r w:rsidRPr="00953285">
        <w:rPr>
          <w:rFonts w:ascii="Times New Roman" w:hAnsi="Times New Roman" w:cs="Times New Roman"/>
          <w:b/>
          <w:sz w:val="24"/>
          <w:szCs w:val="24"/>
        </w:rPr>
        <w:t>„Организиране и провеждане на обучения“.</w:t>
      </w:r>
    </w:p>
    <w:sectPr w:rsidR="00705B26" w:rsidRPr="007A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C86"/>
    <w:multiLevelType w:val="hybridMultilevel"/>
    <w:tmpl w:val="AA9A4B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EE3"/>
    <w:multiLevelType w:val="hybridMultilevel"/>
    <w:tmpl w:val="A5985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4B49"/>
    <w:multiLevelType w:val="hybridMultilevel"/>
    <w:tmpl w:val="E244CEC6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8C798F"/>
    <w:multiLevelType w:val="hybridMultilevel"/>
    <w:tmpl w:val="3A9A8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B0A9E"/>
    <w:multiLevelType w:val="hybridMultilevel"/>
    <w:tmpl w:val="6D62C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1228"/>
    <w:multiLevelType w:val="hybridMultilevel"/>
    <w:tmpl w:val="610A5B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F49DE"/>
    <w:multiLevelType w:val="hybridMultilevel"/>
    <w:tmpl w:val="4672070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65874">
    <w:abstractNumId w:val="4"/>
  </w:num>
  <w:num w:numId="2" w16cid:durableId="863906743">
    <w:abstractNumId w:val="0"/>
  </w:num>
  <w:num w:numId="3" w16cid:durableId="1566722167">
    <w:abstractNumId w:val="3"/>
  </w:num>
  <w:num w:numId="4" w16cid:durableId="1149054021">
    <w:abstractNumId w:val="1"/>
  </w:num>
  <w:num w:numId="5" w16cid:durableId="1248611705">
    <w:abstractNumId w:val="5"/>
  </w:num>
  <w:num w:numId="6" w16cid:durableId="340007458">
    <w:abstractNumId w:val="5"/>
  </w:num>
  <w:num w:numId="7" w16cid:durableId="912735946">
    <w:abstractNumId w:val="2"/>
  </w:num>
  <w:num w:numId="8" w16cid:durableId="1641378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72"/>
    <w:rsid w:val="00003972"/>
    <w:rsid w:val="0004387C"/>
    <w:rsid w:val="00070ED4"/>
    <w:rsid w:val="000B1432"/>
    <w:rsid w:val="000D1488"/>
    <w:rsid w:val="0010056E"/>
    <w:rsid w:val="00167CC5"/>
    <w:rsid w:val="00196207"/>
    <w:rsid w:val="001B4296"/>
    <w:rsid w:val="00210C44"/>
    <w:rsid w:val="00243AEE"/>
    <w:rsid w:val="002A1327"/>
    <w:rsid w:val="002A3F83"/>
    <w:rsid w:val="002C7137"/>
    <w:rsid w:val="0037185E"/>
    <w:rsid w:val="003878E0"/>
    <w:rsid w:val="00391BAE"/>
    <w:rsid w:val="003A0EFF"/>
    <w:rsid w:val="003D312F"/>
    <w:rsid w:val="003E2544"/>
    <w:rsid w:val="00431337"/>
    <w:rsid w:val="00435D5E"/>
    <w:rsid w:val="00472CCE"/>
    <w:rsid w:val="004D7470"/>
    <w:rsid w:val="00515E3B"/>
    <w:rsid w:val="00563BD9"/>
    <w:rsid w:val="005B3192"/>
    <w:rsid w:val="00661E28"/>
    <w:rsid w:val="00682E3F"/>
    <w:rsid w:val="00705B26"/>
    <w:rsid w:val="00723FFE"/>
    <w:rsid w:val="00752E53"/>
    <w:rsid w:val="007A0102"/>
    <w:rsid w:val="007D04DA"/>
    <w:rsid w:val="00807013"/>
    <w:rsid w:val="00832399"/>
    <w:rsid w:val="008842DE"/>
    <w:rsid w:val="00895F46"/>
    <w:rsid w:val="008C1598"/>
    <w:rsid w:val="00953285"/>
    <w:rsid w:val="009C0917"/>
    <w:rsid w:val="009C6D06"/>
    <w:rsid w:val="00A234E5"/>
    <w:rsid w:val="00A31A36"/>
    <w:rsid w:val="00A35F82"/>
    <w:rsid w:val="00A6135F"/>
    <w:rsid w:val="00AA5099"/>
    <w:rsid w:val="00AB1C2F"/>
    <w:rsid w:val="00B05F19"/>
    <w:rsid w:val="00B90398"/>
    <w:rsid w:val="00BA1FA9"/>
    <w:rsid w:val="00C560F4"/>
    <w:rsid w:val="00C5720A"/>
    <w:rsid w:val="00C64592"/>
    <w:rsid w:val="00C70D6A"/>
    <w:rsid w:val="00C72D35"/>
    <w:rsid w:val="00CA6961"/>
    <w:rsid w:val="00CD072E"/>
    <w:rsid w:val="00D823CB"/>
    <w:rsid w:val="00DF6F23"/>
    <w:rsid w:val="00E12F0E"/>
    <w:rsid w:val="00E472E8"/>
    <w:rsid w:val="00E5692E"/>
    <w:rsid w:val="00F206EF"/>
    <w:rsid w:val="00F21FE4"/>
    <w:rsid w:val="00F87B9F"/>
    <w:rsid w:val="00F931B5"/>
    <w:rsid w:val="00F942D2"/>
    <w:rsid w:val="00F96CAD"/>
    <w:rsid w:val="00FB78F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59EE"/>
  <w15:chartTrackingRefBased/>
  <w15:docId w15:val="{45E4154C-D713-4320-AFCF-CB54578A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5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3BD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63BD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3BD9"/>
    <w:pPr>
      <w:spacing w:line="240" w:lineRule="auto"/>
    </w:pPr>
    <w:rPr>
      <w:sz w:val="20"/>
      <w:szCs w:val="20"/>
    </w:rPr>
  </w:style>
  <w:style w:type="character" w:customStyle="1" w:styleId="a7">
    <w:name w:val="Текст на коментар Знак"/>
    <w:basedOn w:val="a0"/>
    <w:link w:val="a6"/>
    <w:uiPriority w:val="99"/>
    <w:semiHidden/>
    <w:rsid w:val="00563BD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3BD9"/>
    <w:rPr>
      <w:b/>
      <w:bCs/>
    </w:rPr>
  </w:style>
  <w:style w:type="character" w:customStyle="1" w:styleId="a9">
    <w:name w:val="Предмет на коментар Знак"/>
    <w:basedOn w:val="a7"/>
    <w:link w:val="a8"/>
    <w:uiPriority w:val="99"/>
    <w:semiHidden/>
    <w:rsid w:val="00563BD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563BD9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05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vator2@abv.b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niagadjanova@gmail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B11C-A3A1-4015-9C34-9422F64F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Йордан Л. Чалъков</cp:lastModifiedBy>
  <cp:revision>8</cp:revision>
  <cp:lastPrinted>2025-06-09T10:53:00Z</cp:lastPrinted>
  <dcterms:created xsi:type="dcterms:W3CDTF">2025-06-09T14:23:00Z</dcterms:created>
  <dcterms:modified xsi:type="dcterms:W3CDTF">2025-09-17T12:00:00Z</dcterms:modified>
</cp:coreProperties>
</file>